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eurjpy 1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EURJPY,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EURJPY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EURJPY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"Guardian_26_eurjpy_1"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12345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36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28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ADXChangesUpPeriod1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42</w:t>
            </w:r>
          </w:p>
        </w:tc>
        <w:tc>
          <w:tcPr>
            <w:tcW w:type="dxa" w:w="2160"/>
          </w:tcPr>
          <w:p>
            <w:r>
              <w:t>ADXChangesUpPeriod1</w:t>
            </w:r>
          </w:p>
        </w:tc>
      </w:tr>
      <w:tr>
        <w:tc>
          <w:tcPr>
            <w:tcW w:type="dxa" w:w="2160"/>
          </w:tcPr>
          <w:p>
            <w:r>
              <w:t>MACDMainFast1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25</w:t>
            </w:r>
          </w:p>
        </w:tc>
        <w:tc>
          <w:tcPr>
            <w:tcW w:type="dxa" w:w="2160"/>
          </w:tcPr>
          <w:p>
            <w:r>
              <w:t>MACDMainFast1</w:t>
            </w:r>
          </w:p>
        </w:tc>
      </w:tr>
      <w:tr>
        <w:tc>
          <w:tcPr>
            <w:tcW w:type="dxa" w:w="2160"/>
          </w:tcPr>
          <w:p>
            <w:r>
              <w:t>MACDMainSlow1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MACDMainSlow1</w:t>
            </w:r>
          </w:p>
        </w:tc>
      </w:tr>
      <w:tr>
        <w:tc>
          <w:tcPr>
            <w:tcW w:type="dxa" w:w="2160"/>
          </w:tcPr>
          <w:p>
            <w:r>
              <w:t>MACDMainSmooth1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MACDMainSmooth1</w:t>
            </w:r>
          </w:p>
        </w:tc>
      </w:tr>
      <w:tr>
        <w:tc>
          <w:tcPr>
            <w:tcW w:type="dxa" w:w="2160"/>
          </w:tcPr>
          <w:p>
            <w:r>
              <w:t>MACDMainFast2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MACDMainFast2</w:t>
            </w:r>
          </w:p>
        </w:tc>
      </w:tr>
      <w:tr>
        <w:tc>
          <w:tcPr>
            <w:tcW w:type="dxa" w:w="2160"/>
          </w:tcPr>
          <w:p>
            <w:r>
              <w:t>MACDMainSlow2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26</w:t>
            </w:r>
          </w:p>
        </w:tc>
        <w:tc>
          <w:tcPr>
            <w:tcW w:type="dxa" w:w="2160"/>
          </w:tcPr>
          <w:p>
            <w:r>
              <w:t>MACDMainSlow2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29.99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197.32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